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965F5" w:rsidRDefault="006C382B">
      <w:pPr>
        <w:spacing w:after="0"/>
        <w:rPr>
          <w:rFonts w:ascii="Arial Narrow" w:hAnsi="Arial Narrow" w:cs="Arial"/>
          <w:color w:val="FF0000"/>
        </w:rPr>
      </w:pPr>
      <w:r w:rsidRPr="008965F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A46C12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Terampil</w:t>
            </w: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3A304E">
        <w:trPr>
          <w:trHeight w:val="1422"/>
        </w:trPr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8965F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965F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965F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8965F5" w:rsidRPr="008965F5" w:rsidRDefault="008965F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8965F5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546C4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8C7BF9">
              <w:rPr>
                <w:rFonts w:ascii="Arial Narrow" w:hAnsi="Arial Narrow" w:cs="Arial"/>
                <w:sz w:val="24"/>
                <w:szCs w:val="24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965F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965F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965F5" w:rsidRDefault="00497C97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8965F5">
              <w:rPr>
                <w:rFonts w:ascii="Arial Narrow" w:hAnsi="Arial Narrow"/>
                <w:sz w:val="24"/>
                <w:szCs w:val="24"/>
              </w:rPr>
              <w:t>Melaksanakan Pemadaman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965F5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965F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D79D3" w:rsidRPr="008965F5" w:rsidRDefault="000D79D3" w:rsidP="000D79D3">
            <w:pPr>
              <w:rPr>
                <w:rFonts w:ascii="Arial Narrow" w:hAnsi="Arial Narrow"/>
                <w:sz w:val="24"/>
                <w:lang w:val="id-ID"/>
              </w:rPr>
            </w:pPr>
            <w:r w:rsidRPr="008965F5">
              <w:rPr>
                <w:rFonts w:ascii="Arial Narrow" w:hAnsi="Arial Narrow"/>
                <w:sz w:val="24"/>
                <w:lang w:val="id-ID"/>
              </w:rPr>
              <w:t xml:space="preserve">D-3 (Diploma-Tiga) atau bidang lain yang relevan dengan tugas jabatan </w:t>
            </w:r>
          </w:p>
          <w:p w:rsidR="00DE1FE5" w:rsidRPr="008965F5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8965F5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8965F5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</w:t>
            </w:r>
            <w:proofErr w:type="gramEnd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Penyelamatan</w:t>
            </w:r>
          </w:p>
          <w:p w:rsidR="00EC74B7" w:rsidRPr="008965F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8965F5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8965F5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8965F5" w:rsidRDefault="001C117A" w:rsidP="008965F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965F5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965F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965F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8965F5" w:rsidTr="004B4F72">
        <w:trPr>
          <w:tblHeader/>
        </w:trPr>
        <w:tc>
          <w:tcPr>
            <w:tcW w:w="567" w:type="dxa"/>
          </w:tcPr>
          <w:p w:rsidR="00F35DD5" w:rsidRPr="008965F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Mengkoordinir Apel Tingkat Regu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volume air tangki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Pompa/ PTO, rem, level bahan bakar, Oli, Radiator, Accu, Minyak Kopling, tekanan angin roda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alat komunikasi Rig dan 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serah terima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kelengkapan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pemeriksaan jumlah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fungsi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Memeriksa fungsi alat komunikasi Rig dan </w:t>
            </w:r>
            <w:r w:rsidRPr="008965F5">
              <w:rPr>
                <w:rFonts w:ascii="Arial Narrow" w:hAnsi="Arial Narrow"/>
              </w:rPr>
              <w:lastRenderedPageBreak/>
              <w:t>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latihan penggunaan peralatan khusus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Merapikan kembali peralatan yang digunakan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kegiatan pembinaan fisik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kebersihan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kelengkapan Poskotis (Pos Komando Taktis)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Kondisi sitem pengendalian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data untuk kebutuhan poskotis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Melaksanakan pengecekan sarana prasarana komunikasi </w:t>
            </w:r>
            <w:r w:rsidRPr="008965F5">
              <w:rPr>
                <w:rFonts w:ascii="Arial Narrow" w:hAnsi="Arial Narrow"/>
              </w:rPr>
              <w:lastRenderedPageBreak/>
              <w:t>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Memakai alat 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peralatan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Mobil Pemadam Kebakaran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Mobil Pemadam Kebakaran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sistem pompa/PTO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pompa / 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Menyambung kopling selang ke kopling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pengisian tangki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suplai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Menguras dan </w:t>
            </w:r>
            <w:r w:rsidRPr="008965F5">
              <w:rPr>
                <w:rFonts w:ascii="Arial Narrow" w:hAnsi="Arial Narrow"/>
              </w:rPr>
              <w:lastRenderedPageBreak/>
              <w:t>mengisi tangki air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Menempatkan kembali mobil pemadam kebakaran pada posisi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data informasi kejadian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Dokumen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dan mengolah data untuk kebutuhan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Memakai Alat </w:t>
            </w:r>
            <w:r w:rsidRPr="008965F5">
              <w:rPr>
                <w:rFonts w:ascii="Arial Narrow" w:hAnsi="Arial Narrow"/>
              </w:rPr>
              <w:lastRenderedPageBreak/>
              <w:t>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alat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Evakuasi dan Penyelamatan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Evakuasi dan Penyelamatan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Melakukan Kordinasi </w:t>
            </w:r>
            <w:proofErr w:type="gramStart"/>
            <w:r w:rsidRPr="008965F5">
              <w:rPr>
                <w:rFonts w:ascii="Arial Narrow" w:hAnsi="Arial Narrow"/>
              </w:rPr>
              <w:t>internal  Unit</w:t>
            </w:r>
            <w:proofErr w:type="gramEnd"/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Mengevakuasi dan Penyelamatan korban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Evakuasi dan Penyelamatan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Peralatan Evakuasi dan Penyelamatan pada unit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 dalam operasi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463A5" w:rsidRPr="008965F5" w:rsidTr="008965F5">
        <w:tc>
          <w:tcPr>
            <w:tcW w:w="567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77</w:t>
            </w:r>
          </w:p>
        </w:tc>
        <w:tc>
          <w:tcPr>
            <w:tcW w:w="1985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unit mobil evakuasi dan penyelamatan pada posisi yang telah ditentukan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1"/>
        <w:tblW w:w="8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236"/>
      </w:tblGrid>
      <w:tr w:rsidR="00497C97" w:rsidRPr="008965F5" w:rsidTr="008965F5">
        <w:trPr>
          <w:gridAfter w:val="1"/>
          <w:wAfter w:w="236" w:type="dxa"/>
          <w:trHeight w:val="293"/>
        </w:trPr>
        <w:tc>
          <w:tcPr>
            <w:tcW w:w="7088" w:type="dxa"/>
            <w:vAlign w:val="center"/>
          </w:tcPr>
          <w:p w:rsidR="00497C97" w:rsidRPr="008965F5" w:rsidRDefault="00497C97" w:rsidP="0094030B">
            <w:pPr>
              <w:jc w:val="center"/>
              <w:rPr>
                <w:rFonts w:ascii="Arial Narrow" w:hAnsi="Arial Narrow"/>
                <w:b/>
              </w:rPr>
            </w:pPr>
            <w:r w:rsidRPr="008965F5">
              <w:rPr>
                <w:rFonts w:ascii="Arial Narrow" w:hAnsi="Arial Narrow"/>
                <w:b/>
              </w:rPr>
              <w:t>Jumlah</w:t>
            </w:r>
          </w:p>
        </w:tc>
        <w:tc>
          <w:tcPr>
            <w:tcW w:w="1276" w:type="dxa"/>
          </w:tcPr>
          <w:p w:rsidR="00497C97" w:rsidRPr="008965F5" w:rsidRDefault="00F40201" w:rsidP="009403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  <w:tr w:rsidR="00497C97" w:rsidRPr="008965F5" w:rsidTr="00497C97">
        <w:trPr>
          <w:trHeight w:val="230"/>
        </w:trPr>
        <w:tc>
          <w:tcPr>
            <w:tcW w:w="7088" w:type="dxa"/>
            <w:vAlign w:val="center"/>
          </w:tcPr>
          <w:p w:rsidR="00497C97" w:rsidRPr="008965F5" w:rsidRDefault="00497C97" w:rsidP="00497C97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497C97" w:rsidRPr="00F40201" w:rsidRDefault="00F40201" w:rsidP="00947CE4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97C97" w:rsidRPr="008965F5" w:rsidRDefault="00497C97" w:rsidP="00947CE4">
            <w:pPr>
              <w:rPr>
                <w:rFonts w:ascii="Arial Narrow" w:hAnsi="Arial Narrow" w:cs="Calibri"/>
                <w:color w:val="000000"/>
                <w:lang w:val="id-ID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135296" w:rsidRPr="008965F5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CE251A" w:rsidRPr="008965F5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8965F5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965F5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965F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965F5" w:rsidTr="00712522">
        <w:tc>
          <w:tcPr>
            <w:tcW w:w="424" w:type="dxa"/>
          </w:tcPr>
          <w:p w:rsidR="008B010A" w:rsidRPr="008965F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65F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</w:tblGrid>
      <w:tr w:rsidR="00B101C7" w:rsidRPr="008965F5" w:rsidTr="00947CE4">
        <w:trPr>
          <w:trHeight w:val="890"/>
        </w:trPr>
        <w:tc>
          <w:tcPr>
            <w:tcW w:w="709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personil;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Tingkat Regu</w:t>
            </w:r>
          </w:p>
        </w:tc>
      </w:tr>
      <w:tr w:rsidR="00947CE4" w:rsidRPr="008965F5" w:rsidTr="00947CE4">
        <w:trPr>
          <w:trHeight w:val="126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Pompa/ PTO, rem, level bahan bakar, Oli, Radiator, Accu, Minyak Kopling, tekanan angin roda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</w:t>
            </w:r>
            <w:r w:rsidR="0085678F" w:rsidRPr="008965F5">
              <w:rPr>
                <w:rFonts w:ascii="Arial Narrow" w:hAnsi="Arial Narrow"/>
              </w:rPr>
              <w:t>ungsi alat komunikasi Rig dan Handy Talky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serah terima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piket sesuai dengan consignus jaga (tata kelola)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Monitoring kejadian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malam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pemeriksaan jumlah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fungsi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18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fungsi alat komunikasi rig dan handy takly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kondisi volume air tangki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membuat laporan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peralatan latihan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 xml:space="preserve">latihan penggunaan peralatan khusus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kembali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kegiatan pembinaan fisik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korve di lingkungan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kebersihan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947CE4" w:rsidRPr="008965F5" w:rsidRDefault="001A1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kondisi sitem pengendalian komunikasi penanggulangan kebakaran</w:t>
            </w:r>
            <w:r w:rsidR="00947CE4"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kelengkapan pos komando taktis (poskotis)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Dokumen data </w:t>
            </w:r>
            <w:r w:rsidR="00E4149F" w:rsidRPr="008965F5">
              <w:rPr>
                <w:rFonts w:ascii="Arial Narrow" w:hAnsi="Arial Narrow"/>
              </w:rPr>
              <w:t>untuk kebutuhan poskotis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dan informasi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</w:t>
            </w:r>
            <w:r w:rsidR="00E4149F" w:rsidRPr="008965F5">
              <w:rPr>
                <w:rFonts w:ascii="Arial Narrow" w:hAnsi="Arial Narrow"/>
              </w:rPr>
              <w:t xml:space="preserve"> </w:t>
            </w:r>
            <w:r w:rsidRPr="008965F5">
              <w:rPr>
                <w:rFonts w:ascii="Arial Narrow" w:hAnsi="Arial Narrow"/>
              </w:rPr>
              <w:t>inventarisasi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Mobil Pemadam Kebakaran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suplai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Lapran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pengisian tangki air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 menuju pos pemadam kebakaran dan penyelamatan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unit, APD dan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tangki air</w:t>
            </w:r>
            <w:r w:rsidRPr="008965F5">
              <w:rPr>
                <w:rFonts w:ascii="Arial Narrow" w:hAnsi="Arial Narrow"/>
              </w:rPr>
              <w:t xml:space="preserve"> mobil pemadam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 xml:space="preserve">kondisi mobil pemadam kebakaran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pemeliharaan peralatan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alat pelindung diri dan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unit evakuasi dan penyelamatan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posisi unit evakuasi dan penyelamatan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koordinasi internal unit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persiapan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evakuasi dan penyelamatan yang akan di 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pengoperasian peralatan evakuasi dan penyelamatan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47CE4" w:rsidRPr="008965F5">
              <w:rPr>
                <w:rFonts w:ascii="Arial Narrow" w:hAnsi="Arial Narrow"/>
              </w:rPr>
              <w:t>evakuasi dan Penyelamatan korban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pengemasan </w:t>
            </w:r>
            <w:r w:rsidRPr="008965F5">
              <w:rPr>
                <w:rFonts w:ascii="Arial Narrow" w:hAnsi="Arial Narrow"/>
              </w:rPr>
              <w:t>peralatan Evakuasi dan Penyelamatan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pengecek </w:t>
            </w:r>
            <w:r w:rsidRPr="008965F5">
              <w:rPr>
                <w:rFonts w:ascii="Arial Narrow" w:hAnsi="Arial Narrow"/>
              </w:rPr>
              <w:t xml:space="preserve"> kelengkapan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proofErr w:type="gramStart"/>
            <w:r w:rsidR="00922F58" w:rsidRPr="008965F5">
              <w:rPr>
                <w:rFonts w:ascii="Arial Narrow" w:hAnsi="Arial Narrow"/>
              </w:rPr>
              <w:t xml:space="preserve">pengembalian </w:t>
            </w:r>
            <w:r w:rsidRPr="008965F5">
              <w:rPr>
                <w:rFonts w:ascii="Arial Narrow" w:hAnsi="Arial Narrow"/>
              </w:rPr>
              <w:t xml:space="preserve"> Peralatan</w:t>
            </w:r>
            <w:proofErr w:type="gramEnd"/>
            <w:r w:rsidRPr="008965F5">
              <w:rPr>
                <w:rFonts w:ascii="Arial Narrow" w:hAnsi="Arial Narrow"/>
              </w:rPr>
              <w:t xml:space="preserve"> Evakuasi dan Penyelamatan pada unit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pembersihkan</w:t>
            </w:r>
            <w:r w:rsidRPr="008965F5">
              <w:rPr>
                <w:rFonts w:ascii="Arial Narrow" w:hAnsi="Arial Narrow"/>
              </w:rPr>
              <w:t xml:space="preserve"> unit, APD dan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71" w:type="dxa"/>
          </w:tcPr>
          <w:p w:rsidR="00947CE4" w:rsidRPr="008965F5" w:rsidRDefault="00922F58" w:rsidP="00922F58">
            <w:pPr>
              <w:jc w:val="both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965F5" w:rsidTr="00A10383">
        <w:tc>
          <w:tcPr>
            <w:tcW w:w="445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965F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965F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965F5" w:rsidTr="006A28C8">
        <w:trPr>
          <w:trHeight w:val="268"/>
        </w:trPr>
        <w:tc>
          <w:tcPr>
            <w:tcW w:w="567" w:type="dxa"/>
          </w:tcPr>
          <w:p w:rsidR="00857D8C" w:rsidRPr="008965F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965F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965F5" w:rsidTr="000B3DEB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965F5" w:rsidTr="006A28C8">
        <w:trPr>
          <w:trHeight w:val="268"/>
        </w:trPr>
        <w:tc>
          <w:tcPr>
            <w:tcW w:w="567" w:type="dxa"/>
            <w:vAlign w:val="center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965F5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8965F5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965F5" w:rsidTr="004F2C53">
        <w:tc>
          <w:tcPr>
            <w:tcW w:w="424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965F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965F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965F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965F5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965F5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8965F5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8965F5" w:rsidTr="006367DC">
        <w:trPr>
          <w:trHeight w:val="69"/>
        </w:trPr>
        <w:tc>
          <w:tcPr>
            <w:tcW w:w="573" w:type="dxa"/>
            <w:vAlign w:val="center"/>
          </w:tcPr>
          <w:p w:rsidR="00AF3478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8965F5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Bupati Luwu Timur tentang </w:t>
            </w: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8965F5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dan fungsi</w:t>
            </w:r>
          </w:p>
        </w:tc>
      </w:tr>
      <w:tr w:rsidR="00402C21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8965F5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965F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F663BE">
        <w:tc>
          <w:tcPr>
            <w:tcW w:w="567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965F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personil;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Tingkat Regu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peralatan unit mobil</w:t>
            </w:r>
          </w:p>
        </w:tc>
      </w:tr>
      <w:tr w:rsidR="001F053A" w:rsidRPr="008965F5" w:rsidTr="00A46C12">
        <w:trPr>
          <w:trHeight w:val="32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Pompa/ PTO, rem, level bahan bakar, Oli, Radiator, Accu, Minyak Kopling, tekanan angin roda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alat komunikasi Rig dan Handy Talky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serah terima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piket sesuai dengan consignus jaga (tata kelola)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Monitoring kejadian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apel malam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pemeriksaan jumlah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fungsi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mesin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alat komunikasi rig dan handy takly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lastRenderedPageBreak/>
              <w:t>20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membuat laporan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peralatan latihan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latihan penggunaan peralatan khusus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kembali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korve di lingkungan kerja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kebersihan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Dokumen kondisi sitem pengendalian komunikasi penanggulangan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kelengkapan pos komando taktis (poskotis)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untuk kebutuhan poskotis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dan informasi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inventarisasi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>Kelancaran  Laporan</w:t>
            </w:r>
            <w:proofErr w:type="gramEnd"/>
            <w:r w:rsidRPr="008965F5">
              <w:rPr>
                <w:rFonts w:ascii="Arial Narrow" w:hAnsi="Arial Narrow"/>
              </w:rPr>
              <w:t xml:space="preserve"> pengecekan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pemeliharaan peralatan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alat pelindung diri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proofErr w:type="gramStart"/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</w:t>
            </w:r>
            <w:proofErr w:type="gramEnd"/>
            <w:r w:rsidR="001F053A" w:rsidRPr="008965F5">
              <w:rPr>
                <w:rFonts w:ascii="Arial Narrow" w:hAnsi="Arial Narrow"/>
              </w:rPr>
              <w:t xml:space="preserve"> Mobil Pemadam Kebakaran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suplai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 Kelancaran  L</w:t>
            </w:r>
            <w:r w:rsidR="001F053A" w:rsidRPr="008965F5">
              <w:rPr>
                <w:rFonts w:ascii="Arial Narrow" w:hAnsi="Arial Narrow"/>
              </w:rPr>
              <w:t>apran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menuju pos pemadam kebakaran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unit, APD dan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tangki air mobil pemadam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kondisi mobil pemadam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dan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evakuasi dan penyelamatan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posisi unit evakuasi dan penyelamatan di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persiapan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evakuasi dan penyelamatan yang akan di 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pengoperasian peralatan evakuasi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evakuasi dan Penyelamatan korban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pengemasan peralatan Evakuasi dan Penyelamatan yang </w:t>
            </w:r>
            <w:r w:rsidR="001F053A" w:rsidRPr="008965F5">
              <w:rPr>
                <w:rFonts w:ascii="Arial Narrow" w:hAnsi="Arial Narrow"/>
              </w:rPr>
              <w:lastRenderedPageBreak/>
              <w:t>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pengecek  kelengkapan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 Peralatan Evakuasi dan Penyelamatan pada unit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pembersihkan unit,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APD</w:t>
              </w:r>
            </w:smartTag>
            <w:r w:rsidR="001F053A" w:rsidRPr="008965F5">
              <w:rPr>
                <w:rFonts w:ascii="Arial Narrow" w:hAnsi="Arial Narrow"/>
              </w:rPr>
              <w:t xml:space="preserve"> dan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8965F5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0B3DEB">
        <w:tc>
          <w:tcPr>
            <w:tcW w:w="567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965F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8965F5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965F5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8965F5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965F5" w:rsidTr="005A61AB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965F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965F5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8965F5" w:rsidTr="006A128B">
        <w:trPr>
          <w:trHeight w:val="432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8965F5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25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965F5" w:rsidTr="00E50669">
        <w:trPr>
          <w:trHeight w:val="129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berwenang pada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Instansi terkait  lingkup  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Koordinasi/Kerjasama/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Konsultasi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965F5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965F5" w:rsidTr="009169F6">
        <w:tc>
          <w:tcPr>
            <w:tcW w:w="588" w:type="dxa"/>
          </w:tcPr>
          <w:p w:rsidR="00CD451B" w:rsidRPr="008965F5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CD451B" w:rsidRPr="008965F5" w:rsidRDefault="00CD451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8965F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7102ED" w:rsidRPr="008965F5" w:rsidRDefault="007102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965F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965F5" w:rsidTr="009169F6">
        <w:trPr>
          <w:trHeight w:val="553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965F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965F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8965F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965F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965F5" w:rsidTr="007E341C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965F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965F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965F5">
        <w:trPr>
          <w:trHeight w:val="307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965F5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965F5">
        <w:trPr>
          <w:trHeight w:val="342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8965F5">
        <w:trPr>
          <w:trHeight w:val="389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8965F5">
        <w:trPr>
          <w:trHeight w:val="389"/>
        </w:trPr>
        <w:tc>
          <w:tcPr>
            <w:tcW w:w="567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965F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965F5" w:rsidTr="007E341C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4196E" w:rsidRPr="008965F5" w:rsidTr="005327A9"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pelaksanaan prosedur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evakuai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04196E" w:rsidRPr="008965F5" w:rsidRDefault="0004196E" w:rsidP="008965F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04196E" w:rsidRPr="008965F5" w:rsidRDefault="0004196E" w:rsidP="008965F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965F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8965F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965F5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965F5" w:rsidTr="006A128B">
        <w:trPr>
          <w:trHeight w:val="85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965F5" w:rsidTr="0064644E">
        <w:trPr>
          <w:trHeight w:val="310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8965F5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7102ED" w:rsidRPr="008965F5" w:rsidRDefault="007102E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965F5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8965F5" w:rsidRDefault="005F0FD2" w:rsidP="007102E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965F5" w:rsidTr="005C7E9A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965F5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965F5" w:rsidTr="00C1410F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965F5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965F5" w:rsidTr="005C7E9A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965F5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C7E9A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965F5" w:rsidRDefault="00A12FB2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8965F5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965F5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965F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4E4" w:rsidRDefault="00A344E4">
      <w:pPr>
        <w:spacing w:after="0" w:line="240" w:lineRule="auto"/>
      </w:pPr>
      <w:r>
        <w:separator/>
      </w:r>
    </w:p>
  </w:endnote>
  <w:endnote w:type="continuationSeparator" w:id="0">
    <w:p w:rsidR="00A344E4" w:rsidRDefault="00A34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965F5" w:rsidRDefault="008965F5">
        <w:pPr>
          <w:pStyle w:val="Footer"/>
          <w:jc w:val="center"/>
          <w:rPr>
            <w:color w:val="FFFFFF" w:themeColor="background1"/>
          </w:rPr>
        </w:pPr>
      </w:p>
      <w:p w:rsidR="008965F5" w:rsidRDefault="00A344E4">
        <w:pPr>
          <w:pStyle w:val="Footer"/>
          <w:jc w:val="center"/>
        </w:pPr>
      </w:p>
    </w:sdtContent>
  </w:sdt>
  <w:p w:rsidR="008965F5" w:rsidRDefault="0089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4E4" w:rsidRDefault="00A344E4">
      <w:pPr>
        <w:spacing w:after="0" w:line="240" w:lineRule="auto"/>
      </w:pPr>
      <w:r>
        <w:separator/>
      </w:r>
    </w:p>
  </w:footnote>
  <w:footnote w:type="continuationSeparator" w:id="0">
    <w:p w:rsidR="00A344E4" w:rsidRDefault="00A34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1C6809" w:rsidRPr="00417B0E" w:rsidRDefault="001C6809" w:rsidP="001C680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C6809" w:rsidRDefault="001C6809" w:rsidP="001C680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1C6809" w:rsidP="001C680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1C6809" w:rsidRPr="00417B0E" w:rsidRDefault="001C6809" w:rsidP="001C680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C6809" w:rsidRDefault="001C6809" w:rsidP="001C680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1C6809" w:rsidP="001C680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DF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196E"/>
    <w:rsid w:val="00043A3A"/>
    <w:rsid w:val="000463A5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1283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C6809"/>
    <w:rsid w:val="001D07FE"/>
    <w:rsid w:val="001D14D8"/>
    <w:rsid w:val="001D576C"/>
    <w:rsid w:val="001D6D01"/>
    <w:rsid w:val="001E0A87"/>
    <w:rsid w:val="001E1662"/>
    <w:rsid w:val="001E7453"/>
    <w:rsid w:val="001F053A"/>
    <w:rsid w:val="001F491D"/>
    <w:rsid w:val="002019E3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2F4F5F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5741D"/>
    <w:rsid w:val="00364898"/>
    <w:rsid w:val="0037037C"/>
    <w:rsid w:val="00375756"/>
    <w:rsid w:val="003769E6"/>
    <w:rsid w:val="003836FB"/>
    <w:rsid w:val="00387757"/>
    <w:rsid w:val="003A0998"/>
    <w:rsid w:val="003A304E"/>
    <w:rsid w:val="003A706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C97"/>
    <w:rsid w:val="004A2F28"/>
    <w:rsid w:val="004A3232"/>
    <w:rsid w:val="004A3C8D"/>
    <w:rsid w:val="004B4F72"/>
    <w:rsid w:val="004B61BC"/>
    <w:rsid w:val="004C7C7B"/>
    <w:rsid w:val="004D38E9"/>
    <w:rsid w:val="004D4420"/>
    <w:rsid w:val="004E2270"/>
    <w:rsid w:val="004F041A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3748"/>
    <w:rsid w:val="0054610D"/>
    <w:rsid w:val="0055386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28CA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02ED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39A2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46C4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5F5"/>
    <w:rsid w:val="008968A7"/>
    <w:rsid w:val="008B010A"/>
    <w:rsid w:val="008B0DDE"/>
    <w:rsid w:val="008B3170"/>
    <w:rsid w:val="008C02F2"/>
    <w:rsid w:val="008C7BF9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4030B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4E4"/>
    <w:rsid w:val="00A34680"/>
    <w:rsid w:val="00A46C12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56EB9"/>
    <w:rsid w:val="00B66C12"/>
    <w:rsid w:val="00B70199"/>
    <w:rsid w:val="00B727B7"/>
    <w:rsid w:val="00B72EEA"/>
    <w:rsid w:val="00B7346F"/>
    <w:rsid w:val="00B802CD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699"/>
    <w:rsid w:val="00C50BE8"/>
    <w:rsid w:val="00C5384B"/>
    <w:rsid w:val="00C54570"/>
    <w:rsid w:val="00C560EB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3368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82C03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0201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70CD829C-0501-4907-A42C-2A8E6DF9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9D015-E674-42C6-9153-A6109874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24</cp:revision>
  <cp:lastPrinted>2022-01-06T07:07:00Z</cp:lastPrinted>
  <dcterms:created xsi:type="dcterms:W3CDTF">2024-06-12T05:50:00Z</dcterms:created>
  <dcterms:modified xsi:type="dcterms:W3CDTF">2025-06-18T07:46:00Z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